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FD1E" w14:textId="5407B363" w:rsidR="00631371" w:rsidRDefault="00DF7F76">
      <w:pPr>
        <w:spacing w:after="103"/>
        <w:ind w:left="53" w:firstLine="0"/>
        <w:jc w:val="center"/>
      </w:pPr>
      <w:r>
        <w:rPr>
          <w:b/>
          <w:sz w:val="28"/>
        </w:rPr>
        <w:t>Rutiner for ekstern utleie av Narvik kirke</w:t>
      </w:r>
      <w:r w:rsidR="00930608">
        <w:rPr>
          <w:b/>
          <w:sz w:val="28"/>
        </w:rPr>
        <w:t xml:space="preserve"> – forslag til revisjon</w:t>
      </w:r>
      <w:r>
        <w:rPr>
          <w:b/>
          <w:sz w:val="28"/>
        </w:rPr>
        <w:t xml:space="preserve"> </w:t>
      </w:r>
    </w:p>
    <w:p w14:paraId="3CF42DBB" w14:textId="77777777" w:rsidR="00631371" w:rsidRDefault="00DF7F76">
      <w:pPr>
        <w:numPr>
          <w:ilvl w:val="0"/>
          <w:numId w:val="1"/>
        </w:numPr>
        <w:ind w:hanging="360"/>
      </w:pPr>
      <w:r>
        <w:t>Alle eksterne leietakere skal henvende seg til Narvik kirkekontor for å få leie kirka. Andre (ansatte e.a.) som mottar leieforespørsler henviser leietakerne til kirkekontoret, som har oversikt over når kirka er tilgjengelig for utleie.</w:t>
      </w:r>
      <w:r>
        <w:rPr>
          <w:b/>
        </w:rPr>
        <w:t xml:space="preserve"> </w:t>
      </w:r>
    </w:p>
    <w:p w14:paraId="7E8B43DC" w14:textId="77777777" w:rsidR="00631371" w:rsidRDefault="00DF7F76">
      <w:pPr>
        <w:spacing w:after="0"/>
        <w:ind w:left="720" w:firstLine="0"/>
      </w:pPr>
      <w:r>
        <w:rPr>
          <w:b/>
        </w:rPr>
        <w:t xml:space="preserve"> </w:t>
      </w:r>
    </w:p>
    <w:p w14:paraId="3FB74276" w14:textId="774012DF" w:rsidR="00631371" w:rsidRDefault="00DF7F76">
      <w:pPr>
        <w:numPr>
          <w:ilvl w:val="0"/>
          <w:numId w:val="1"/>
        </w:numPr>
        <w:ind w:hanging="360"/>
      </w:pPr>
      <w:r>
        <w:t xml:space="preserve">Når kirkekontoret har fått personlig, elektronisk eller telefonisk henvendelse fra en leietaker, </w:t>
      </w:r>
      <w:r w:rsidRPr="00A119AA">
        <w:rPr>
          <w:color w:val="000000" w:themeColor="text1"/>
        </w:rPr>
        <w:t>reserveres</w:t>
      </w:r>
      <w:r>
        <w:rPr>
          <w:color w:val="FF0000"/>
        </w:rPr>
        <w:t xml:space="preserve"> </w:t>
      </w:r>
      <w:r>
        <w:t>kirka</w:t>
      </w:r>
      <w:r w:rsidR="00F23760">
        <w:t xml:space="preserve"> </w:t>
      </w:r>
      <w:r w:rsidR="00F23760" w:rsidRPr="00A119AA">
        <w:rPr>
          <w:color w:val="000000" w:themeColor="text1"/>
        </w:rPr>
        <w:t>på</w:t>
      </w:r>
      <w:r w:rsidRPr="00F23760">
        <w:rPr>
          <w:color w:val="FF0000"/>
        </w:rPr>
        <w:t xml:space="preserve"> </w:t>
      </w:r>
      <w:r>
        <w:t>oppsatt dato forutsatt at den er ledig</w:t>
      </w:r>
      <w:r w:rsidR="00812DBD">
        <w:t>.</w:t>
      </w:r>
      <w:r>
        <w:t xml:space="preserve"> </w:t>
      </w:r>
      <w:r w:rsidR="00812DBD" w:rsidRPr="002602DF">
        <w:t>Søknaden med program videresendes biskopens representant</w:t>
      </w:r>
      <w:r w:rsidR="00FD2167" w:rsidRPr="002602DF">
        <w:t xml:space="preserve"> i menighetsrådet</w:t>
      </w:r>
      <w:r w:rsidR="00812DBD" w:rsidRPr="002602DF">
        <w:t>/</w:t>
      </w:r>
      <w:r w:rsidR="00FD2167" w:rsidRPr="002602DF">
        <w:t>(</w:t>
      </w:r>
      <w:r w:rsidR="00812DBD" w:rsidRPr="002602DF">
        <w:t>fungerende</w:t>
      </w:r>
      <w:r w:rsidR="00FD2167" w:rsidRPr="002602DF">
        <w:t>)</w:t>
      </w:r>
      <w:r w:rsidR="00812DBD" w:rsidRPr="002602DF">
        <w:t xml:space="preserve"> sokneprest, kantor og kirketjener som uttaler seg </w:t>
      </w:r>
      <w:r w:rsidRPr="002602DF">
        <w:t>om arrangementets plasseringer i forhold til årsplanen</w:t>
      </w:r>
      <w:r w:rsidR="00F23760" w:rsidRPr="002602DF">
        <w:rPr>
          <w:color w:val="000000" w:themeColor="text1"/>
        </w:rPr>
        <w:t xml:space="preserve">. </w:t>
      </w:r>
      <w:r w:rsidR="00812DBD" w:rsidRPr="002602DF">
        <w:t>Biskopens representant</w:t>
      </w:r>
      <w:r w:rsidR="00FD2167" w:rsidRPr="002602DF">
        <w:t xml:space="preserve"> i menighetsrådet</w:t>
      </w:r>
      <w:r w:rsidR="00812DBD" w:rsidRPr="002602DF">
        <w:t>/</w:t>
      </w:r>
      <w:r w:rsidR="00FD2167" w:rsidRPr="002602DF">
        <w:t>(</w:t>
      </w:r>
      <w:r w:rsidR="00812DBD" w:rsidRPr="002602DF">
        <w:t>fungerende</w:t>
      </w:r>
      <w:r w:rsidR="00FD2167" w:rsidRPr="002602DF">
        <w:t>)</w:t>
      </w:r>
      <w:r w:rsidR="00812DBD" w:rsidRPr="002602DF">
        <w:t xml:space="preserve"> sokneprest og kantor uttaler seg i tillegg om programmet.</w:t>
      </w:r>
      <w:r w:rsidR="00812DBD" w:rsidRPr="002602DF">
        <w:rPr>
          <w:color w:val="000000" w:themeColor="text1"/>
        </w:rPr>
        <w:t xml:space="preserve"> </w:t>
      </w:r>
      <w:proofErr w:type="spellStart"/>
      <w:r w:rsidR="00F23760" w:rsidRPr="00A119AA">
        <w:rPr>
          <w:color w:val="000000" w:themeColor="text1"/>
        </w:rPr>
        <w:t>MR</w:t>
      </w:r>
      <w:proofErr w:type="spellEnd"/>
      <w:r w:rsidR="00F23760" w:rsidRPr="00A119AA">
        <w:rPr>
          <w:color w:val="000000" w:themeColor="text1"/>
        </w:rPr>
        <w:t xml:space="preserve"> informeres og gis mulighet til uttalelse. Kirkekontoret</w:t>
      </w:r>
      <w:r w:rsidR="00F23760" w:rsidRPr="00F23760">
        <w:rPr>
          <w:color w:val="FF0000"/>
        </w:rPr>
        <w:t xml:space="preserve"> </w:t>
      </w:r>
      <w:r>
        <w:t xml:space="preserve">sender søkerne utleierutiner, gjeldende leiesatser, leiesøknad, regnskapsskjema og brannvernskjema. </w:t>
      </w:r>
      <w:r>
        <w:rPr>
          <w:b/>
        </w:rPr>
        <w:t xml:space="preserve"> </w:t>
      </w:r>
    </w:p>
    <w:p w14:paraId="747D8626" w14:textId="77777777" w:rsidR="00631371" w:rsidRDefault="00DF7F76">
      <w:pPr>
        <w:spacing w:after="0"/>
        <w:ind w:left="720" w:firstLine="0"/>
      </w:pPr>
      <w:r>
        <w:t xml:space="preserve"> </w:t>
      </w:r>
    </w:p>
    <w:p w14:paraId="5491D4F5" w14:textId="6A3F8449" w:rsidR="00F23760" w:rsidRPr="00A119AA" w:rsidRDefault="00DF7F76" w:rsidP="00F23760">
      <w:pPr>
        <w:numPr>
          <w:ilvl w:val="0"/>
          <w:numId w:val="1"/>
        </w:numPr>
        <w:ind w:hanging="360"/>
        <w:rPr>
          <w:strike/>
        </w:rPr>
      </w:pPr>
      <w:r>
        <w:t>Leietaker fyller ut leiesøknad og brannvernskjema og oversender det</w:t>
      </w:r>
      <w:r w:rsidR="00F23760">
        <w:t xml:space="preserve"> </w:t>
      </w:r>
      <w:r w:rsidR="00F23760" w:rsidRPr="00A119AA">
        <w:rPr>
          <w:color w:val="000000" w:themeColor="text1"/>
        </w:rPr>
        <w:t>til kirkekontoret.</w:t>
      </w:r>
    </w:p>
    <w:p w14:paraId="79A39A76" w14:textId="77777777" w:rsidR="00F23760" w:rsidRPr="00A119AA" w:rsidRDefault="00F23760" w:rsidP="00F23760">
      <w:pPr>
        <w:ind w:left="705" w:firstLine="0"/>
        <w:rPr>
          <w:color w:val="000000" w:themeColor="text1"/>
        </w:rPr>
      </w:pPr>
      <w:r w:rsidRPr="00A119AA">
        <w:rPr>
          <w:color w:val="000000" w:themeColor="text1"/>
        </w:rPr>
        <w:t>MR melder fra til kirkekontoret dersom de er uenig i kirkekontorets eller ansattes beslutning.</w:t>
      </w:r>
    </w:p>
    <w:p w14:paraId="480E42E6" w14:textId="58504555" w:rsidR="00631371" w:rsidRDefault="00DF7F76" w:rsidP="00A119AA">
      <w:pPr>
        <w:spacing w:after="2"/>
        <w:ind w:left="720" w:firstLine="0"/>
      </w:pPr>
      <w:r>
        <w:rPr>
          <w:b/>
        </w:rPr>
        <w:t xml:space="preserve"> </w:t>
      </w:r>
    </w:p>
    <w:p w14:paraId="66293D9B" w14:textId="77777777" w:rsidR="00631371" w:rsidRDefault="00DF7F76">
      <w:pPr>
        <w:numPr>
          <w:ilvl w:val="0"/>
          <w:numId w:val="1"/>
        </w:numPr>
        <w:ind w:hanging="360"/>
      </w:pPr>
      <w:r>
        <w:t>Dersom leieforespørsel er blitt innvilget sørger kirkevergen v/kontoret for nødvendig bemanning til arrangementet.</w:t>
      </w:r>
      <w:r>
        <w:rPr>
          <w:b/>
        </w:rPr>
        <w:t xml:space="preserve"> </w:t>
      </w:r>
    </w:p>
    <w:p w14:paraId="572D4B28" w14:textId="77777777" w:rsidR="00631371" w:rsidRDefault="00DF7F76">
      <w:pPr>
        <w:spacing w:after="0"/>
        <w:ind w:left="720" w:firstLine="0"/>
      </w:pPr>
      <w:r>
        <w:t xml:space="preserve"> </w:t>
      </w:r>
    </w:p>
    <w:p w14:paraId="1947F744" w14:textId="42EE8EB6" w:rsidR="00631371" w:rsidRPr="00A119AA" w:rsidRDefault="00DF7F76" w:rsidP="00A119AA">
      <w:pPr>
        <w:numPr>
          <w:ilvl w:val="0"/>
          <w:numId w:val="1"/>
        </w:numPr>
        <w:ind w:hanging="360"/>
      </w:pPr>
      <w:r>
        <w:t>Økonomikonsulenten</w:t>
      </w:r>
      <w:r w:rsidR="00F23760">
        <w:t xml:space="preserve">/ </w:t>
      </w:r>
      <w:r w:rsidR="00F23760" w:rsidRPr="00A119AA">
        <w:rPr>
          <w:color w:val="000000" w:themeColor="text1"/>
        </w:rPr>
        <w:t>kirkekontoret</w:t>
      </w:r>
      <w:r w:rsidRPr="00F23760">
        <w:rPr>
          <w:color w:val="FF0000"/>
        </w:rPr>
        <w:t xml:space="preserve"> </w:t>
      </w:r>
      <w:r>
        <w:t xml:space="preserve">fakturerer leietaker etter de til enhver tid gjeldende takster for alle dager kirka er tatt i bruk, dersom ikke menighetsrådet har vedtatt noe annet og gitt beskjed om dette til økonomikonsulenten. Leietaker må føre inn regnskap for arrangementet på eget regnskapsskjema, og sende dette til økonomikonsulenten senest én uke etter arrangementet. </w:t>
      </w:r>
    </w:p>
    <w:p w14:paraId="38D226D0" w14:textId="77777777" w:rsidR="00A119AA" w:rsidRDefault="00A119AA" w:rsidP="00A119AA">
      <w:pPr>
        <w:ind w:left="0" w:firstLine="0"/>
      </w:pPr>
    </w:p>
    <w:p w14:paraId="78E5B342" w14:textId="77777777" w:rsidR="00631371" w:rsidRDefault="00DF7F76">
      <w:pPr>
        <w:numPr>
          <w:ilvl w:val="0"/>
          <w:numId w:val="1"/>
        </w:numPr>
        <w:ind w:hanging="360"/>
      </w:pPr>
      <w:r>
        <w:t>Leietaker er ansvarlig for tilstrekkelig brannvakt under arrangementet, og avtaler dette med kirketjener i.h.h.t. arrangementets størrelse. Ved behov lærer kirketjener opp arrangørenes brannvakter.</w:t>
      </w:r>
      <w:r>
        <w:rPr>
          <w:b/>
        </w:rPr>
        <w:t xml:space="preserve"> </w:t>
      </w:r>
    </w:p>
    <w:p w14:paraId="1F1AD6BA" w14:textId="77777777" w:rsidR="00631371" w:rsidRDefault="00DF7F76">
      <w:pPr>
        <w:spacing w:after="2"/>
        <w:ind w:left="720" w:firstLine="0"/>
      </w:pPr>
      <w:r>
        <w:t xml:space="preserve"> </w:t>
      </w:r>
    </w:p>
    <w:p w14:paraId="63AC58B0" w14:textId="77777777" w:rsidR="00631371" w:rsidRDefault="00DF7F76">
      <w:pPr>
        <w:numPr>
          <w:ilvl w:val="0"/>
          <w:numId w:val="1"/>
        </w:numPr>
        <w:ind w:hanging="360"/>
      </w:pPr>
      <w:r>
        <w:t>Leietaker er ansvarlig for at opprydding etter arrangementet er utført innenfor avtalt leietid. Overskridelse av leietid kan medføre at leietaker faktureres for ekstratida og utgiftene knyttet til denne.</w:t>
      </w:r>
      <w:r>
        <w:rPr>
          <w:b/>
        </w:rPr>
        <w:t xml:space="preserve"> </w:t>
      </w:r>
    </w:p>
    <w:p w14:paraId="65D33DD7" w14:textId="77777777" w:rsidR="00631371" w:rsidRDefault="00DF7F76">
      <w:pPr>
        <w:spacing w:after="0"/>
        <w:ind w:left="720" w:firstLine="0"/>
      </w:pPr>
      <w:r>
        <w:t xml:space="preserve"> </w:t>
      </w:r>
    </w:p>
    <w:p w14:paraId="73F83C24" w14:textId="77777777" w:rsidR="00631371" w:rsidRDefault="00DF7F76">
      <w:pPr>
        <w:numPr>
          <w:ilvl w:val="0"/>
          <w:numId w:val="1"/>
        </w:numPr>
        <w:ind w:hanging="360"/>
      </w:pPr>
      <w:r>
        <w:t xml:space="preserve">Ved skader på kirkas inventar og utstyr rapporterer kirketjener dette til kontoret, og kirkevergen fremmer eventuelt erstatningskrav til leietaker. </w:t>
      </w:r>
      <w:r>
        <w:rPr>
          <w:b/>
        </w:rPr>
        <w:t xml:space="preserve"> </w:t>
      </w:r>
    </w:p>
    <w:p w14:paraId="15282585" w14:textId="77777777" w:rsidR="00631371" w:rsidRDefault="00DF7F76">
      <w:pPr>
        <w:spacing w:after="0"/>
        <w:ind w:left="720" w:firstLine="0"/>
      </w:pPr>
      <w:r>
        <w:rPr>
          <w:b/>
        </w:rPr>
        <w:t xml:space="preserve"> </w:t>
      </w:r>
    </w:p>
    <w:p w14:paraId="40341D22" w14:textId="77777777" w:rsidR="00631371" w:rsidRDefault="00DF7F76">
      <w:pPr>
        <w:numPr>
          <w:ilvl w:val="0"/>
          <w:numId w:val="1"/>
        </w:numPr>
        <w:spacing w:after="161"/>
        <w:ind w:hanging="360"/>
      </w:pPr>
      <w:r>
        <w:t xml:space="preserve">For forhold som ikke nevnes her gjelder Kirkemøtets vedtatte regler for bruk av kirkebygg. For arrangementer i regi av prester og fellesrådsansatte gjelder egne regler fastsatt av bispedømmeråd og fellesråd. </w:t>
      </w:r>
    </w:p>
    <w:p w14:paraId="2A4E7593" w14:textId="6384C32A" w:rsidR="00631371" w:rsidRPr="0055784D" w:rsidRDefault="00DF7F76">
      <w:pPr>
        <w:ind w:left="0" w:firstLine="0"/>
        <w:rPr>
          <w:color w:val="FF0000"/>
        </w:rPr>
      </w:pPr>
      <w:r>
        <w:t>Vedtatt i Narvik menighetsråd 14.11.2019. Oppdatert i AU 11.02.2024</w:t>
      </w:r>
      <w:r w:rsidR="00A119AA">
        <w:t xml:space="preserve"> og i </w:t>
      </w:r>
      <w:proofErr w:type="spellStart"/>
      <w:r w:rsidR="00A119AA">
        <w:t>MR</w:t>
      </w:r>
      <w:proofErr w:type="spellEnd"/>
      <w:r w:rsidR="00A119AA">
        <w:t>-møte 10/25.</w:t>
      </w:r>
      <w:r w:rsidR="00842F78">
        <w:t xml:space="preserve"> Sist vedtatt </w:t>
      </w:r>
      <w:r w:rsidR="002602DF">
        <w:t xml:space="preserve">18.06.2026 </w:t>
      </w:r>
      <w:r w:rsidR="00842F78">
        <w:t xml:space="preserve">i </w:t>
      </w:r>
      <w:proofErr w:type="spellStart"/>
      <w:r w:rsidR="00842F78">
        <w:t>MR</w:t>
      </w:r>
      <w:proofErr w:type="spellEnd"/>
      <w:r w:rsidR="00842F78">
        <w:t>-møte 8/26.</w:t>
      </w:r>
    </w:p>
    <w:sectPr w:rsidR="00631371" w:rsidRPr="0055784D">
      <w:pgSz w:w="11904" w:h="16838"/>
      <w:pgMar w:top="1440" w:right="1470" w:bottom="144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87BBD"/>
    <w:multiLevelType w:val="hybridMultilevel"/>
    <w:tmpl w:val="C2526852"/>
    <w:lvl w:ilvl="0" w:tplc="9F366D22">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438996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948BA6">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A326C90">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3141218">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6F62861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35AA178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154BC84">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1666B66">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267159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371"/>
    <w:rsid w:val="002602DF"/>
    <w:rsid w:val="00302B55"/>
    <w:rsid w:val="0055784D"/>
    <w:rsid w:val="00631371"/>
    <w:rsid w:val="00812DBD"/>
    <w:rsid w:val="00842F78"/>
    <w:rsid w:val="0092500C"/>
    <w:rsid w:val="00930608"/>
    <w:rsid w:val="00A119AA"/>
    <w:rsid w:val="00DE6FAD"/>
    <w:rsid w:val="00DF7F76"/>
    <w:rsid w:val="00F23760"/>
    <w:rsid w:val="00FD216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8006"/>
  <w15:docId w15:val="{F27D755A-164A-4F56-9016-EC116F77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730" w:hanging="370"/>
    </w:pPr>
    <w:rPr>
      <w:rFonts w:ascii="Calibri" w:eastAsia="Calibri" w:hAnsi="Calibri" w:cs="Calibri"/>
      <w:color w:val="00000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237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2112</Characters>
  <Application>Microsoft Office Word</Application>
  <DocSecurity>0</DocSecurity>
  <Lines>17</Lines>
  <Paragraphs>5</Paragraphs>
  <ScaleCrop>false</ScaleCrop>
  <HeadingPairs>
    <vt:vector size="2" baseType="variant">
      <vt:variant>
        <vt:lpstr>Tittel</vt:lpstr>
      </vt:variant>
      <vt:variant>
        <vt:i4>1</vt:i4>
      </vt:variant>
    </vt:vector>
  </HeadingPairs>
  <TitlesOfParts>
    <vt:vector size="1" baseType="lpstr">
      <vt:lpstr/>
    </vt:vector>
  </TitlesOfParts>
  <Company>Narvik kommune</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Grethe Feragen</dc:creator>
  <cp:keywords/>
  <cp:lastModifiedBy>Øivind Bakken</cp:lastModifiedBy>
  <cp:revision>2</cp:revision>
  <dcterms:created xsi:type="dcterms:W3CDTF">2026-06-19T06:54:00Z</dcterms:created>
  <dcterms:modified xsi:type="dcterms:W3CDTF">2026-06-19T06:54:00Z</dcterms:modified>
</cp:coreProperties>
</file>